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73" w:rsidRPr="00947B4C" w:rsidRDefault="00947B4C" w:rsidP="00D97D73">
      <w:pPr>
        <w:spacing w:after="60" w:line="300" w:lineRule="atLeast"/>
        <w:ind w:right="-142" w:firstLine="72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o-RO"/>
        </w:rPr>
      </w:pPr>
      <w:hyperlink r:id="rId5" w:anchor="#" w:history="1"/>
      <w:r w:rsidR="00D97D73" w:rsidRPr="00947B4C">
        <w:rPr>
          <w:rFonts w:ascii="Times New Roman" w:eastAsia="Times New Roman" w:hAnsi="Times New Roman"/>
          <w:i/>
          <w:sz w:val="24"/>
          <w:szCs w:val="24"/>
          <w:lang w:val="ro-RO" w:eastAsia="ro-RO"/>
        </w:rPr>
        <w:t xml:space="preserve"> ,,</w:t>
      </w:r>
      <w:r w:rsidR="00D97D73" w:rsidRPr="00947B4C">
        <w:rPr>
          <w:rFonts w:ascii="Times New Roman" w:eastAsia="Times New Roman" w:hAnsi="Times New Roman"/>
          <w:i/>
          <w:caps/>
          <w:sz w:val="24"/>
          <w:szCs w:val="24"/>
          <w:lang w:val="ro-RO" w:eastAsia="ro-RO"/>
        </w:rPr>
        <w:t xml:space="preserve">A.N.I.F. – </w:t>
      </w:r>
      <w:r w:rsidR="00D97D73" w:rsidRPr="00947B4C">
        <w:rPr>
          <w:rFonts w:ascii="Times New Roman" w:eastAsia="Times New Roman" w:hAnsi="Times New Roman"/>
          <w:i/>
          <w:sz w:val="24"/>
          <w:szCs w:val="24"/>
          <w:lang w:val="ro-RO" w:eastAsia="ro-RO"/>
        </w:rPr>
        <w:t xml:space="preserve">FILIALA TERITORIALĂ DE ÎMBUNĂTĂŢIRI FUNCIARE BRĂILA anunţă publicul interesat asupra luării de către Agenția pentru Protecția Mediului Brăila a deciziei etapei de încadrare în procedura de evaluare a impactului asupra mediului: proiectul </w:t>
      </w:r>
      <w:r w:rsidR="00D97D73" w:rsidRPr="00947B4C">
        <w:rPr>
          <w:rFonts w:ascii="Times New Roman" w:eastAsia="Times New Roman" w:hAnsi="Times New Roman"/>
          <w:i/>
          <w:sz w:val="24"/>
          <w:szCs w:val="24"/>
          <w:lang w:val="it-IT" w:eastAsia="ro-RO"/>
        </w:rPr>
        <w:t>“</w:t>
      </w:r>
      <w:r w:rsidR="00D97D73" w:rsidRPr="00947B4C">
        <w:rPr>
          <w:rFonts w:ascii="Times New Roman" w:eastAsia="Times New Roman" w:hAnsi="Times New Roman"/>
          <w:bCs/>
          <w:i/>
          <w:iCs/>
          <w:sz w:val="24"/>
          <w:szCs w:val="24"/>
          <w:lang w:val="ro-RO" w:eastAsia="ro-RO"/>
        </w:rPr>
        <w:t>Impermeabilizare canal CS13 din amenajarea Terasa Viziru, judeţul Brăila</w:t>
      </w:r>
      <w:r w:rsidR="00D97D73" w:rsidRPr="00947B4C">
        <w:rPr>
          <w:rFonts w:ascii="Times New Roman" w:eastAsia="Times New Roman" w:hAnsi="Times New Roman"/>
          <w:i/>
          <w:sz w:val="24"/>
          <w:szCs w:val="24"/>
          <w:lang w:val="it-IT" w:eastAsia="ro-RO"/>
        </w:rPr>
        <w:t>“</w:t>
      </w:r>
      <w:r w:rsidR="00D97D73" w:rsidRPr="00947B4C">
        <w:rPr>
          <w:rFonts w:ascii="Times New Roman" w:eastAsia="Times New Roman" w:hAnsi="Times New Roman"/>
          <w:bCs/>
          <w:i/>
          <w:sz w:val="24"/>
          <w:szCs w:val="24"/>
          <w:lang w:val="it-IT" w:eastAsia="ro-RO"/>
        </w:rPr>
        <w:t>, propus a fi amplasat în jud</w:t>
      </w:r>
      <w:r w:rsidR="00B842CF" w:rsidRPr="00947B4C">
        <w:rPr>
          <w:rFonts w:ascii="Times New Roman" w:eastAsia="Times New Roman" w:hAnsi="Times New Roman"/>
          <w:bCs/>
          <w:i/>
          <w:sz w:val="24"/>
          <w:szCs w:val="24"/>
          <w:lang w:val="it-IT" w:eastAsia="ro-RO"/>
        </w:rPr>
        <w:t>.</w:t>
      </w:r>
      <w:r w:rsidR="00D97D73" w:rsidRPr="00947B4C">
        <w:rPr>
          <w:rFonts w:ascii="Times New Roman" w:eastAsia="Times New Roman" w:hAnsi="Times New Roman"/>
          <w:bCs/>
          <w:i/>
          <w:sz w:val="24"/>
          <w:szCs w:val="24"/>
          <w:lang w:val="it-IT" w:eastAsia="ro-RO"/>
        </w:rPr>
        <w:t xml:space="preserve"> Brăila, comuna Bordei Verde, extravilan</w:t>
      </w:r>
      <w:r w:rsidRPr="00947B4C">
        <w:rPr>
          <w:rFonts w:ascii="Times New Roman" w:eastAsia="Times New Roman" w:hAnsi="Times New Roman"/>
          <w:bCs/>
          <w:i/>
          <w:sz w:val="24"/>
          <w:szCs w:val="24"/>
          <w:lang w:val="it-IT" w:eastAsia="ro-RO"/>
        </w:rPr>
        <w:t>,</w:t>
      </w:r>
      <w:r w:rsidR="00D97D73" w:rsidRPr="00947B4C">
        <w:rPr>
          <w:rFonts w:ascii="Times New Roman" w:eastAsia="Times New Roman" w:hAnsi="Times New Roman"/>
          <w:bCs/>
          <w:i/>
          <w:sz w:val="24"/>
          <w:szCs w:val="24"/>
          <w:lang w:val="it-IT" w:eastAsia="ro-RO"/>
        </w:rPr>
        <w:t xml:space="preserve"> </w:t>
      </w:r>
      <w:r w:rsidR="00D97D73" w:rsidRPr="00947B4C">
        <w:rPr>
          <w:rFonts w:ascii="Times New Roman" w:eastAsia="Times New Roman" w:hAnsi="Times New Roman"/>
          <w:i/>
          <w:sz w:val="24"/>
          <w:szCs w:val="24"/>
          <w:lang w:val="ro-RO" w:eastAsia="ro-RO"/>
        </w:rPr>
        <w:t>nu se va supune evaluării impactului asupra mediului și nu necesită parcurgerea celorlalte etape ale procedurii de evaluare a impactului asupra mediului.</w:t>
      </w:r>
    </w:p>
    <w:p w:rsidR="00D97D73" w:rsidRPr="00947B4C" w:rsidRDefault="00D97D73" w:rsidP="00D97D73">
      <w:pPr>
        <w:spacing w:after="60" w:line="300" w:lineRule="atLeast"/>
        <w:ind w:right="-142" w:firstLine="720"/>
        <w:jc w:val="both"/>
        <w:rPr>
          <w:rFonts w:ascii="Times New Roman" w:eastAsia="Times New Roman" w:hAnsi="Times New Roman"/>
          <w:i/>
          <w:sz w:val="24"/>
          <w:szCs w:val="24"/>
          <w:lang w:val="it-IT" w:eastAsia="ro-RO"/>
        </w:rPr>
      </w:pPr>
      <w:r w:rsidRPr="00947B4C">
        <w:rPr>
          <w:rFonts w:ascii="Times New Roman" w:eastAsia="Times New Roman" w:hAnsi="Times New Roman"/>
          <w:bCs/>
          <w:i/>
          <w:iCs/>
          <w:sz w:val="24"/>
          <w:szCs w:val="24"/>
          <w:lang w:val="ro-RO" w:eastAsia="ro-RO"/>
        </w:rPr>
        <w:t>Proiectul deciziei de încadrare şi motivele care o fundamentează pot fi consultate la sediul A</w:t>
      </w:r>
      <w:r w:rsidR="00BC4812" w:rsidRPr="00947B4C">
        <w:rPr>
          <w:rFonts w:ascii="Times New Roman" w:eastAsia="Times New Roman" w:hAnsi="Times New Roman"/>
          <w:bCs/>
          <w:i/>
          <w:iCs/>
          <w:sz w:val="24"/>
          <w:szCs w:val="24"/>
          <w:lang w:val="ro-RO" w:eastAsia="ro-RO"/>
        </w:rPr>
        <w:t xml:space="preserve">genției pentru </w:t>
      </w:r>
      <w:r w:rsidRPr="00947B4C">
        <w:rPr>
          <w:rFonts w:ascii="Times New Roman" w:eastAsia="Times New Roman" w:hAnsi="Times New Roman"/>
          <w:bCs/>
          <w:i/>
          <w:iCs/>
          <w:sz w:val="24"/>
          <w:szCs w:val="24"/>
          <w:lang w:val="ro-RO" w:eastAsia="ro-RO"/>
        </w:rPr>
        <w:t>P</w:t>
      </w:r>
      <w:r w:rsidR="00BC4812" w:rsidRPr="00947B4C">
        <w:rPr>
          <w:rFonts w:ascii="Times New Roman" w:eastAsia="Times New Roman" w:hAnsi="Times New Roman"/>
          <w:bCs/>
          <w:i/>
          <w:iCs/>
          <w:sz w:val="24"/>
          <w:szCs w:val="24"/>
          <w:lang w:val="ro-RO" w:eastAsia="ro-RO"/>
        </w:rPr>
        <w:t xml:space="preserve">rotecția </w:t>
      </w:r>
      <w:r w:rsidRPr="00947B4C">
        <w:rPr>
          <w:rFonts w:ascii="Times New Roman" w:eastAsia="Times New Roman" w:hAnsi="Times New Roman"/>
          <w:bCs/>
          <w:i/>
          <w:iCs/>
          <w:sz w:val="24"/>
          <w:szCs w:val="24"/>
          <w:lang w:val="ro-RO" w:eastAsia="ro-RO"/>
        </w:rPr>
        <w:t>M</w:t>
      </w:r>
      <w:r w:rsidR="00BC4812" w:rsidRPr="00947B4C">
        <w:rPr>
          <w:rFonts w:ascii="Times New Roman" w:eastAsia="Times New Roman" w:hAnsi="Times New Roman"/>
          <w:bCs/>
          <w:i/>
          <w:iCs/>
          <w:sz w:val="24"/>
          <w:szCs w:val="24"/>
          <w:lang w:val="ro-RO" w:eastAsia="ro-RO"/>
        </w:rPr>
        <w:t>ediului</w:t>
      </w:r>
      <w:r w:rsidRPr="00947B4C">
        <w:rPr>
          <w:rFonts w:ascii="Times New Roman" w:eastAsia="Times New Roman" w:hAnsi="Times New Roman"/>
          <w:bCs/>
          <w:i/>
          <w:iCs/>
          <w:sz w:val="24"/>
          <w:szCs w:val="24"/>
          <w:lang w:val="ro-RO" w:eastAsia="ro-RO"/>
        </w:rPr>
        <w:t xml:space="preserve"> Brăila din</w:t>
      </w:r>
      <w:r w:rsidRPr="00947B4C">
        <w:rPr>
          <w:rFonts w:ascii="Times New Roman" w:eastAsia="Times New Roman" w:hAnsi="Times New Roman"/>
          <w:i/>
          <w:sz w:val="24"/>
          <w:szCs w:val="24"/>
          <w:lang w:val="ro-RO" w:eastAsia="ro-RO"/>
        </w:rPr>
        <w:t xml:space="preserve"> m</w:t>
      </w:r>
      <w:r w:rsidRPr="00947B4C">
        <w:rPr>
          <w:rFonts w:ascii="Times New Roman" w:eastAsia="Times New Roman" w:hAnsi="Times New Roman"/>
          <w:i/>
          <w:sz w:val="24"/>
          <w:szCs w:val="24"/>
          <w:lang w:val="it-IT" w:eastAsia="ro-RO"/>
        </w:rPr>
        <w:t xml:space="preserve">un. Brăila, </w:t>
      </w:r>
      <w:r w:rsidRPr="00947B4C">
        <w:rPr>
          <w:rFonts w:ascii="Times New Roman" w:eastAsia="Times New Roman" w:hAnsi="Times New Roman"/>
          <w:i/>
          <w:sz w:val="24"/>
          <w:szCs w:val="24"/>
          <w:lang w:val="pt-BR" w:eastAsia="ro-RO"/>
        </w:rPr>
        <w:t xml:space="preserve">B-dul Independenţei, nr. 16, Bl. B5, </w:t>
      </w:r>
      <w:r w:rsidR="00BC4812" w:rsidRPr="00947B4C">
        <w:rPr>
          <w:rFonts w:ascii="Times New Roman" w:eastAsia="Times New Roman" w:hAnsi="Times New Roman"/>
          <w:i/>
          <w:sz w:val="24"/>
          <w:szCs w:val="24"/>
          <w:lang w:val="pt-BR" w:eastAsia="ro-RO"/>
        </w:rPr>
        <w:t>în zilele lucrătoare</w:t>
      </w:r>
      <w:r w:rsidRPr="00947B4C">
        <w:rPr>
          <w:rFonts w:ascii="Times New Roman" w:eastAsia="Times New Roman" w:hAnsi="Times New Roman"/>
          <w:i/>
          <w:sz w:val="24"/>
          <w:szCs w:val="24"/>
          <w:lang w:val="it-IT" w:eastAsia="ro-RO"/>
        </w:rPr>
        <w:t xml:space="preserve"> între orele 9.00-13.00, precum şi la următoarea adresă de internet </w:t>
      </w:r>
      <w:hyperlink r:id="rId6" w:history="1">
        <w:r w:rsidRPr="00947B4C">
          <w:rPr>
            <w:rFonts w:ascii="Times New Roman" w:eastAsia="Times New Roman" w:hAnsi="Times New Roman"/>
            <w:i/>
            <w:sz w:val="24"/>
            <w:szCs w:val="24"/>
            <w:lang w:val="it-IT" w:eastAsia="ro-RO"/>
          </w:rPr>
          <w:t>www.apmbr.anpm.ro</w:t>
        </w:r>
      </w:hyperlink>
      <w:r w:rsidRPr="00947B4C">
        <w:rPr>
          <w:rFonts w:ascii="Times New Roman" w:eastAsia="Times New Roman" w:hAnsi="Times New Roman"/>
          <w:i/>
          <w:sz w:val="24"/>
          <w:szCs w:val="24"/>
          <w:lang w:val="it-IT" w:eastAsia="ro-RO"/>
        </w:rPr>
        <w:t xml:space="preserve"> - secţiunea Reglement</w:t>
      </w:r>
      <w:r w:rsidR="00B842CF" w:rsidRPr="00947B4C">
        <w:rPr>
          <w:rFonts w:ascii="Times New Roman" w:eastAsia="Times New Roman" w:hAnsi="Times New Roman"/>
          <w:i/>
          <w:sz w:val="24"/>
          <w:szCs w:val="24"/>
          <w:lang w:val="it-IT" w:eastAsia="ro-RO"/>
        </w:rPr>
        <w:t>ă</w:t>
      </w:r>
      <w:r w:rsidRPr="00947B4C">
        <w:rPr>
          <w:rFonts w:ascii="Times New Roman" w:eastAsia="Times New Roman" w:hAnsi="Times New Roman"/>
          <w:i/>
          <w:sz w:val="24"/>
          <w:szCs w:val="24"/>
          <w:lang w:val="it-IT" w:eastAsia="ro-RO"/>
        </w:rPr>
        <w:t>ri/Acordul de mediu/Drafturi acte reglementare.</w:t>
      </w:r>
    </w:p>
    <w:p w:rsidR="00D97D73" w:rsidRPr="00947B4C" w:rsidRDefault="00D97D73" w:rsidP="00D97D73">
      <w:pPr>
        <w:spacing w:after="60" w:line="300" w:lineRule="atLeast"/>
        <w:ind w:right="-142" w:firstLine="720"/>
        <w:jc w:val="both"/>
        <w:rPr>
          <w:rFonts w:ascii="Times New Roman" w:eastAsia="Times New Roman" w:hAnsi="Times New Roman"/>
          <w:i/>
          <w:iCs/>
          <w:sz w:val="24"/>
          <w:szCs w:val="24"/>
          <w:lang w:val="it-IT" w:eastAsia="ro-RO"/>
        </w:rPr>
      </w:pPr>
      <w:r w:rsidRPr="00947B4C">
        <w:rPr>
          <w:rFonts w:ascii="Times New Roman" w:eastAsia="Times New Roman" w:hAnsi="Times New Roman"/>
          <w:i/>
          <w:sz w:val="24"/>
          <w:szCs w:val="24"/>
          <w:lang w:val="it-IT" w:eastAsia="ro-RO"/>
        </w:rPr>
        <w:t>Publicul interesat poate înainta comentarii</w:t>
      </w:r>
      <w:r w:rsidRPr="00947B4C">
        <w:rPr>
          <w:rFonts w:ascii="Times New Roman" w:eastAsia="Times New Roman" w:hAnsi="Times New Roman"/>
          <w:i/>
          <w:sz w:val="24"/>
          <w:szCs w:val="24"/>
          <w:lang w:val="ro-RO" w:eastAsia="ro-RO"/>
        </w:rPr>
        <w:t>/observaţii la proiectul deciziei de încadrare în termen de 10 zile de la data publicării anunţului pe pagina de internet a Agenţiei pentru Protecţia Mediului Brăila</w:t>
      </w:r>
      <w:r w:rsidR="009C7E2E">
        <w:rPr>
          <w:rFonts w:ascii="Times New Roman" w:eastAsia="Times New Roman" w:hAnsi="Times New Roman"/>
          <w:i/>
          <w:sz w:val="24"/>
          <w:szCs w:val="24"/>
          <w:lang w:val="ro-RO" w:eastAsia="ro-RO"/>
        </w:rPr>
        <w:t>.</w:t>
      </w:r>
      <w:bookmarkStart w:id="0" w:name="_GoBack"/>
      <w:bookmarkEnd w:id="0"/>
      <w:r w:rsidRPr="00947B4C">
        <w:rPr>
          <w:rFonts w:ascii="Times New Roman" w:eastAsia="Times New Roman" w:hAnsi="Times New Roman"/>
          <w:i/>
          <w:sz w:val="24"/>
          <w:szCs w:val="24"/>
          <w:lang w:val="ro-RO" w:eastAsia="ro-RO"/>
        </w:rPr>
        <w:t>”</w:t>
      </w:r>
    </w:p>
    <w:p w:rsidR="002614FA" w:rsidRPr="00190D2D" w:rsidRDefault="002614FA">
      <w:pPr>
        <w:rPr>
          <w:lang w:val="ro-RO"/>
        </w:rPr>
      </w:pPr>
    </w:p>
    <w:sectPr w:rsidR="002614FA" w:rsidRPr="00190D2D" w:rsidSect="00930C28">
      <w:pgSz w:w="11907" w:h="16840" w:code="9"/>
      <w:pgMar w:top="1440" w:right="113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2D"/>
    <w:rsid w:val="00094DCD"/>
    <w:rsid w:val="000B275B"/>
    <w:rsid w:val="00112CDB"/>
    <w:rsid w:val="00190D2D"/>
    <w:rsid w:val="002614FA"/>
    <w:rsid w:val="00350F0D"/>
    <w:rsid w:val="004A50E6"/>
    <w:rsid w:val="00567C15"/>
    <w:rsid w:val="00595DD0"/>
    <w:rsid w:val="00686AB7"/>
    <w:rsid w:val="006B11A6"/>
    <w:rsid w:val="006D06BC"/>
    <w:rsid w:val="0078519E"/>
    <w:rsid w:val="00796A13"/>
    <w:rsid w:val="008B7A6B"/>
    <w:rsid w:val="00930C28"/>
    <w:rsid w:val="00947B4C"/>
    <w:rsid w:val="009707B5"/>
    <w:rsid w:val="009C7E2E"/>
    <w:rsid w:val="00A63D9B"/>
    <w:rsid w:val="00B842CF"/>
    <w:rsid w:val="00BC4812"/>
    <w:rsid w:val="00BE2886"/>
    <w:rsid w:val="00C43C6F"/>
    <w:rsid w:val="00D83745"/>
    <w:rsid w:val="00D97D73"/>
    <w:rsid w:val="00DA6851"/>
    <w:rsid w:val="00DB466B"/>
    <w:rsid w:val="00E3575F"/>
    <w:rsid w:val="00E711CE"/>
    <w:rsid w:val="00EB1794"/>
    <w:rsid w:val="00EE128B"/>
    <w:rsid w:val="00F46277"/>
    <w:rsid w:val="00FC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1">
    <w:name w:val="do1"/>
    <w:rsid w:val="00190D2D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190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1">
    <w:name w:val="do1"/>
    <w:rsid w:val="00190D2D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190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pmbr.anpm.ro" TargetMode="External"/><Relationship Id="rId5" Type="http://schemas.openxmlformats.org/officeDocument/2006/relationships/hyperlink" Target="file:///C:\Documents%20and%20Settings\Steluta\Sintact%202.0\cache\Legislatie\temp\0013118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ANIF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</dc:creator>
  <cp:keywords/>
  <dc:description/>
  <cp:lastModifiedBy>Gabi</cp:lastModifiedBy>
  <cp:revision>37</cp:revision>
  <dcterms:created xsi:type="dcterms:W3CDTF">2018-03-19T13:32:00Z</dcterms:created>
  <dcterms:modified xsi:type="dcterms:W3CDTF">2021-09-17T06:07:00Z</dcterms:modified>
</cp:coreProperties>
</file>